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C8" w:rsidRDefault="00F36CC8" w:rsidP="00F36CC8">
      <w:pPr>
        <w:spacing w:line="360" w:lineRule="auto"/>
        <w:ind w:firstLineChars="200" w:firstLine="482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/>
          <w:b/>
          <w:bCs/>
          <w:sz w:val="24"/>
        </w:rPr>
        <w:t>8</w:t>
      </w:r>
      <w:r>
        <w:rPr>
          <w:rFonts w:ascii="仿宋" w:eastAsia="仿宋" w:hAnsi="仿宋" w:hint="eastAsia"/>
          <w:b/>
          <w:bCs/>
          <w:sz w:val="24"/>
        </w:rPr>
        <w:t>路多屏合一高清编转码器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功能要求：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）★支持</w:t>
      </w:r>
      <w:r>
        <w:rPr>
          <w:rFonts w:ascii="仿宋" w:eastAsia="仿宋" w:hAnsi="仿宋"/>
          <w:sz w:val="24"/>
        </w:rPr>
        <w:t>8</w:t>
      </w:r>
      <w:r>
        <w:rPr>
          <w:rFonts w:ascii="仿宋" w:eastAsia="仿宋" w:hAnsi="仿宋" w:hint="eastAsia"/>
          <w:sz w:val="24"/>
        </w:rPr>
        <w:t>路</w:t>
      </w:r>
      <w:r>
        <w:rPr>
          <w:rFonts w:ascii="仿宋" w:eastAsia="仿宋" w:hAnsi="仿宋"/>
          <w:sz w:val="24"/>
        </w:rPr>
        <w:t>HDSDI/ASI/IP/AES-EBU</w:t>
      </w:r>
      <w:r>
        <w:rPr>
          <w:rFonts w:ascii="仿宋" w:eastAsia="仿宋" w:hAnsi="仿宋" w:hint="eastAsia"/>
          <w:sz w:val="24"/>
        </w:rPr>
        <w:t>高标清信号输入，编转码后，</w:t>
      </w:r>
      <w:r>
        <w:rPr>
          <w:rFonts w:ascii="仿宋" w:eastAsia="仿宋" w:hAnsi="仿宋"/>
          <w:sz w:val="24"/>
        </w:rPr>
        <w:t>IP</w:t>
      </w:r>
      <w:r>
        <w:rPr>
          <w:rFonts w:ascii="仿宋" w:eastAsia="仿宋" w:hAnsi="仿宋" w:hint="eastAsia"/>
          <w:sz w:val="24"/>
        </w:rPr>
        <w:t>信号直播流输出。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）提供台标叠加功能，提供标清上变换及高清下变换功能。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）设备支持</w:t>
      </w:r>
      <w:r>
        <w:rPr>
          <w:rFonts w:ascii="仿宋" w:eastAsia="仿宋" w:hAnsi="仿宋"/>
          <w:sz w:val="24"/>
        </w:rPr>
        <w:t>MPEG2/H.264/ H.265/AVS+</w:t>
      </w:r>
      <w:r>
        <w:rPr>
          <w:rFonts w:ascii="仿宋" w:eastAsia="仿宋" w:hAnsi="仿宋" w:hint="eastAsia"/>
          <w:sz w:val="24"/>
        </w:rPr>
        <w:t>编码格式输出。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）至少支持</w:t>
      </w:r>
      <w:r>
        <w:rPr>
          <w:rFonts w:ascii="仿宋" w:eastAsia="仿宋" w:hAnsi="仿宋"/>
          <w:sz w:val="24"/>
        </w:rPr>
        <w:t>TargetVBR/CappedVBR/NearCBR</w:t>
      </w:r>
      <w:r>
        <w:rPr>
          <w:rFonts w:ascii="仿宋" w:eastAsia="仿宋" w:hAnsi="仿宋" w:hint="eastAsia"/>
          <w:sz w:val="24"/>
        </w:rPr>
        <w:t>以及</w:t>
      </w:r>
      <w:r>
        <w:rPr>
          <w:rFonts w:ascii="宋体" w:hAnsi="宋体" w:cs="宋体" w:hint="eastAsia"/>
          <w:sz w:val="24"/>
        </w:rPr>
        <w:t> </w:t>
      </w:r>
      <w:r>
        <w:rPr>
          <w:rFonts w:ascii="仿宋" w:eastAsia="仿宋" w:hAnsi="仿宋" w:cs="仿宋" w:hint="eastAsia"/>
          <w:sz w:val="24"/>
        </w:rPr>
        <w:t>CBR</w:t>
      </w:r>
      <w:r>
        <w:rPr>
          <w:rFonts w:ascii="仿宋" w:eastAsia="仿宋" w:hAnsi="仿宋" w:hint="eastAsia"/>
          <w:sz w:val="24"/>
        </w:rPr>
        <w:t>四种码率控制方式。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5</w:t>
      </w:r>
      <w:r>
        <w:rPr>
          <w:rFonts w:ascii="仿宋" w:eastAsia="仿宋" w:hAnsi="仿宋" w:hint="eastAsia"/>
          <w:sz w:val="24"/>
        </w:rPr>
        <w:t>）转码输出画面图像清晰、颜色准确，和输入源画面质量接近。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6</w:t>
      </w:r>
      <w:r>
        <w:rPr>
          <w:rFonts w:ascii="仿宋" w:eastAsia="仿宋" w:hAnsi="仿宋" w:hint="eastAsia"/>
          <w:sz w:val="24"/>
        </w:rPr>
        <w:t>）提供设备状态监控、信号输入输出状态监控，支持对外监控接口。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7</w:t>
      </w:r>
      <w:r>
        <w:rPr>
          <w:rFonts w:ascii="仿宋" w:eastAsia="仿宋" w:hAnsi="仿宋" w:hint="eastAsia"/>
          <w:sz w:val="24"/>
        </w:rPr>
        <w:t>）系统支持链路冗余，重要频道使用两条链路输入，当一条线路发生故障时自动切换。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8</w:t>
      </w:r>
      <w:r>
        <w:rPr>
          <w:rFonts w:ascii="仿宋" w:eastAsia="仿宋" w:hAnsi="仿宋" w:hint="eastAsia"/>
          <w:sz w:val="24"/>
        </w:rPr>
        <w:t>）设备支持冗余备份，设备故障能够自动切换。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输入源的需求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）支持</w:t>
      </w:r>
      <w:r>
        <w:rPr>
          <w:rFonts w:ascii="仿宋" w:eastAsia="仿宋" w:hAnsi="仿宋"/>
          <w:sz w:val="24"/>
        </w:rPr>
        <w:t>SPTS</w:t>
      </w:r>
      <w:r>
        <w:rPr>
          <w:rFonts w:ascii="仿宋" w:eastAsia="仿宋" w:hAnsi="仿宋" w:hint="eastAsia"/>
          <w:sz w:val="24"/>
        </w:rPr>
        <w:t>和</w:t>
      </w:r>
      <w:r>
        <w:rPr>
          <w:rFonts w:ascii="仿宋" w:eastAsia="仿宋" w:hAnsi="仿宋"/>
          <w:sz w:val="24"/>
        </w:rPr>
        <w:t>MPTS</w:t>
      </w:r>
      <w:r>
        <w:rPr>
          <w:rFonts w:ascii="仿宋" w:eastAsia="仿宋" w:hAnsi="仿宋" w:hint="eastAsia"/>
          <w:sz w:val="24"/>
        </w:rPr>
        <w:t>输入。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）★输入源的视频编码格式：</w:t>
      </w:r>
      <w:r>
        <w:rPr>
          <w:rFonts w:ascii="仿宋" w:eastAsia="仿宋" w:hAnsi="仿宋"/>
          <w:sz w:val="24"/>
        </w:rPr>
        <w:t>MPEG2/H.264/H.265/AVS+/AVS2</w:t>
      </w:r>
      <w:r>
        <w:rPr>
          <w:rFonts w:ascii="仿宋" w:eastAsia="仿宋" w:hAnsi="仿宋" w:hint="eastAsia"/>
          <w:sz w:val="24"/>
        </w:rPr>
        <w:t>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）输入源的音频编码格式：</w:t>
      </w:r>
      <w:r>
        <w:rPr>
          <w:rFonts w:ascii="仿宋" w:eastAsia="仿宋" w:hAnsi="仿宋"/>
          <w:sz w:val="24"/>
        </w:rPr>
        <w:t>WAV/MPGA/AAC/WMA/MP3/AMR/AC3/E-AC3</w:t>
      </w:r>
      <w:r>
        <w:rPr>
          <w:rFonts w:ascii="仿宋" w:eastAsia="仿宋" w:hAnsi="仿宋" w:hint="eastAsia"/>
          <w:sz w:val="24"/>
        </w:rPr>
        <w:t>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）</w:t>
      </w:r>
      <w:r>
        <w:rPr>
          <w:rFonts w:ascii="仿宋" w:eastAsia="仿宋" w:hAnsi="仿宋"/>
          <w:sz w:val="24"/>
        </w:rPr>
        <w:t>IP</w:t>
      </w:r>
      <w:r>
        <w:rPr>
          <w:rFonts w:ascii="仿宋" w:eastAsia="仿宋" w:hAnsi="仿宋" w:hint="eastAsia"/>
          <w:sz w:val="24"/>
        </w:rPr>
        <w:t>输入协议：</w:t>
      </w:r>
      <w:r>
        <w:rPr>
          <w:rFonts w:ascii="仿宋" w:eastAsia="仿宋" w:hAnsi="仿宋"/>
          <w:sz w:val="24"/>
        </w:rPr>
        <w:t>UDP/RTP/RTSP/RTMP/MMS/HTTP</w:t>
      </w:r>
      <w:r>
        <w:rPr>
          <w:rFonts w:ascii="仿宋" w:eastAsia="仿宋" w:hAnsi="仿宋" w:hint="eastAsia"/>
          <w:sz w:val="24"/>
        </w:rPr>
        <w:t>；</w:t>
      </w:r>
      <w:r>
        <w:rPr>
          <w:rFonts w:ascii="仿宋" w:eastAsia="仿宋" w:hAnsi="仿宋"/>
          <w:sz w:val="24"/>
        </w:rPr>
        <w:t>File over Samba/NFS</w:t>
      </w:r>
      <w:r>
        <w:rPr>
          <w:rFonts w:ascii="仿宋" w:eastAsia="仿宋" w:hAnsi="仿宋" w:hint="eastAsia"/>
          <w:sz w:val="24"/>
        </w:rPr>
        <w:t>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5</w:t>
      </w:r>
      <w:r>
        <w:rPr>
          <w:rFonts w:ascii="仿宋" w:eastAsia="仿宋" w:hAnsi="仿宋" w:hint="eastAsia"/>
          <w:sz w:val="24"/>
        </w:rPr>
        <w:t>）★支持三个备份源输入并且有优先级关系，同时支持文件垫片输入；主备切换支持手动、自动、半自动模式，主信号恢复后，可自动切换至主信号，也可以手动切换至主信号。支持连续计数错误检测。（需提供操作界面截图或其他有效证明文件）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6</w:t>
      </w:r>
      <w:r>
        <w:rPr>
          <w:rFonts w:ascii="仿宋" w:eastAsia="仿宋" w:hAnsi="仿宋" w:hint="eastAsia"/>
          <w:sz w:val="24"/>
        </w:rPr>
        <w:t>）兼容多种非标准输入码流：自动生成或修正</w:t>
      </w:r>
      <w:r>
        <w:rPr>
          <w:rFonts w:ascii="仿宋" w:eastAsia="仿宋" w:hAnsi="仿宋"/>
          <w:sz w:val="24"/>
        </w:rPr>
        <w:t>PCR</w:t>
      </w:r>
      <w:r>
        <w:rPr>
          <w:rFonts w:ascii="仿宋" w:eastAsia="仿宋" w:hAnsi="仿宋" w:hint="eastAsia"/>
          <w:sz w:val="24"/>
        </w:rPr>
        <w:t>；自动修正不正常</w:t>
      </w:r>
      <w:r>
        <w:rPr>
          <w:rFonts w:ascii="仿宋" w:eastAsia="仿宋" w:hAnsi="仿宋"/>
          <w:sz w:val="24"/>
        </w:rPr>
        <w:t>PTS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DTS</w:t>
      </w:r>
      <w:r>
        <w:rPr>
          <w:rFonts w:ascii="仿宋" w:eastAsia="仿宋" w:hAnsi="仿宋" w:hint="eastAsia"/>
          <w:sz w:val="24"/>
        </w:rPr>
        <w:t>；支持输入视频分辨率动态改变。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输出码流的要求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）</w:t>
      </w:r>
      <w:r>
        <w:rPr>
          <w:rFonts w:ascii="仿宋" w:eastAsia="仿宋" w:hAnsi="仿宋"/>
          <w:sz w:val="24"/>
        </w:rPr>
        <w:t>IP</w:t>
      </w:r>
      <w:r>
        <w:rPr>
          <w:rFonts w:ascii="仿宋" w:eastAsia="仿宋" w:hAnsi="仿宋" w:hint="eastAsia"/>
          <w:sz w:val="24"/>
        </w:rPr>
        <w:t>输出协议：</w:t>
      </w:r>
      <w:r>
        <w:rPr>
          <w:rFonts w:ascii="仿宋" w:eastAsia="仿宋" w:hAnsi="仿宋"/>
          <w:sz w:val="24"/>
        </w:rPr>
        <w:t>TS over UDP/RTP/HTTP/RTSP</w:t>
      </w:r>
      <w:r>
        <w:rPr>
          <w:rFonts w:ascii="仿宋" w:eastAsia="仿宋" w:hAnsi="仿宋" w:hint="eastAsia"/>
          <w:sz w:val="24"/>
        </w:rPr>
        <w:t>；</w:t>
      </w:r>
      <w:r>
        <w:rPr>
          <w:rFonts w:ascii="宋体" w:hAnsi="宋体" w:cs="宋体" w:hint="eastAsia"/>
          <w:sz w:val="24"/>
        </w:rPr>
        <w:t> </w:t>
      </w:r>
      <w:r>
        <w:rPr>
          <w:rFonts w:ascii="仿宋" w:eastAsia="仿宋" w:hAnsi="仿宋" w:cs="仿宋" w:hint="eastAsia"/>
          <w:sz w:val="24"/>
        </w:rPr>
        <w:t>FLV over HTTP/RTMP</w:t>
      </w:r>
      <w:r>
        <w:rPr>
          <w:rFonts w:ascii="仿宋" w:eastAsia="仿宋" w:hAnsi="仿宋" w:hint="eastAsia"/>
          <w:sz w:val="24"/>
        </w:rPr>
        <w:t>；</w:t>
      </w:r>
      <w:r>
        <w:rPr>
          <w:rFonts w:ascii="宋体" w:hAnsi="宋体" w:cs="宋体" w:hint="eastAsia"/>
          <w:sz w:val="24"/>
        </w:rPr>
        <w:t> </w:t>
      </w:r>
      <w:r>
        <w:rPr>
          <w:rFonts w:ascii="仿宋" w:eastAsia="仿宋" w:hAnsi="仿宋" w:cs="仿宋" w:hint="eastAsia"/>
          <w:sz w:val="24"/>
        </w:rPr>
        <w:t>HTTP Live Streaming</w:t>
      </w:r>
      <w:r>
        <w:rPr>
          <w:rFonts w:ascii="仿宋" w:eastAsia="仿宋" w:hAnsi="仿宋" w:hint="eastAsia"/>
          <w:sz w:val="24"/>
        </w:rPr>
        <w:t>；</w:t>
      </w:r>
      <w:r>
        <w:rPr>
          <w:rFonts w:ascii="宋体" w:hAnsi="宋体" w:cs="宋体" w:hint="eastAsia"/>
          <w:sz w:val="24"/>
        </w:rPr>
        <w:t> </w:t>
      </w:r>
      <w:r>
        <w:rPr>
          <w:rFonts w:ascii="仿宋" w:eastAsia="仿宋" w:hAnsi="仿宋" w:cs="仿宋" w:hint="eastAsia"/>
          <w:sz w:val="24"/>
        </w:rPr>
        <w:t xml:space="preserve">HTTP Smooth Streaming </w:t>
      </w:r>
      <w:r>
        <w:rPr>
          <w:rFonts w:ascii="仿宋" w:eastAsia="仿宋" w:hAnsi="仿宋" w:hint="eastAsia"/>
          <w:sz w:val="24"/>
        </w:rPr>
        <w:t>；</w:t>
      </w:r>
      <w:r>
        <w:rPr>
          <w:rFonts w:ascii="仿宋" w:eastAsia="仿宋" w:hAnsi="仿宋"/>
          <w:sz w:val="24"/>
        </w:rPr>
        <w:t xml:space="preserve">3GP over </w:t>
      </w:r>
      <w:r>
        <w:rPr>
          <w:rFonts w:ascii="仿宋" w:eastAsia="仿宋" w:hAnsi="仿宋"/>
          <w:sz w:val="24"/>
        </w:rPr>
        <w:lastRenderedPageBreak/>
        <w:t>RTP</w:t>
      </w:r>
      <w:r>
        <w:rPr>
          <w:rFonts w:ascii="仿宋" w:eastAsia="仿宋" w:hAnsi="仿宋" w:hint="eastAsia"/>
          <w:sz w:val="24"/>
        </w:rPr>
        <w:t>；</w:t>
      </w:r>
      <w:r>
        <w:rPr>
          <w:rFonts w:ascii="宋体" w:hAnsi="宋体" w:cs="宋体" w:hint="eastAsia"/>
          <w:sz w:val="24"/>
        </w:rPr>
        <w:t> </w:t>
      </w:r>
      <w:r>
        <w:rPr>
          <w:rFonts w:ascii="仿宋" w:eastAsia="仿宋" w:hAnsi="仿宋" w:cs="仿宋" w:hint="eastAsia"/>
          <w:sz w:val="24"/>
        </w:rPr>
        <w:t>MMS</w:t>
      </w:r>
      <w:r>
        <w:rPr>
          <w:rFonts w:ascii="仿宋" w:eastAsia="仿宋" w:hAnsi="仿宋" w:hint="eastAsia"/>
          <w:sz w:val="24"/>
        </w:rPr>
        <w:t>；</w:t>
      </w:r>
      <w:r>
        <w:rPr>
          <w:rFonts w:ascii="宋体" w:hAnsi="宋体" w:cs="宋体" w:hint="eastAsia"/>
          <w:sz w:val="24"/>
        </w:rPr>
        <w:t> </w:t>
      </w:r>
      <w:r>
        <w:rPr>
          <w:rFonts w:ascii="仿宋" w:eastAsia="仿宋" w:hAnsi="仿宋" w:cs="仿宋" w:hint="eastAsia"/>
          <w:sz w:val="24"/>
        </w:rPr>
        <w:t>File over Samba/NFS</w:t>
      </w:r>
      <w:r>
        <w:rPr>
          <w:rFonts w:ascii="仿宋" w:eastAsia="仿宋" w:hAnsi="仿宋" w:hint="eastAsia"/>
          <w:sz w:val="24"/>
        </w:rPr>
        <w:t>；</w:t>
      </w:r>
      <w:r>
        <w:rPr>
          <w:rFonts w:ascii="仿宋" w:eastAsia="仿宋" w:hAnsi="仿宋"/>
          <w:sz w:val="24"/>
        </w:rPr>
        <w:t>MPEG DASH</w:t>
      </w:r>
      <w:r>
        <w:rPr>
          <w:rFonts w:ascii="仿宋" w:eastAsia="仿宋" w:hAnsi="仿宋" w:hint="eastAsia"/>
          <w:sz w:val="24"/>
        </w:rPr>
        <w:t>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）支持</w:t>
      </w:r>
      <w:r>
        <w:rPr>
          <w:rFonts w:ascii="仿宋" w:eastAsia="仿宋" w:hAnsi="仿宋"/>
          <w:sz w:val="24"/>
        </w:rPr>
        <w:t>6</w:t>
      </w:r>
      <w:r>
        <w:rPr>
          <w:rFonts w:ascii="仿宋" w:eastAsia="仿宋" w:hAnsi="仿宋" w:hint="eastAsia"/>
          <w:sz w:val="24"/>
        </w:rPr>
        <w:t>个</w:t>
      </w:r>
      <w:r>
        <w:rPr>
          <w:rFonts w:ascii="仿宋" w:eastAsia="仿宋" w:hAnsi="仿宋"/>
          <w:sz w:val="24"/>
        </w:rPr>
        <w:t>RTMP</w:t>
      </w:r>
      <w:r>
        <w:rPr>
          <w:rFonts w:ascii="仿宋" w:eastAsia="仿宋" w:hAnsi="仿宋" w:hint="eastAsia"/>
          <w:sz w:val="24"/>
        </w:rPr>
        <w:t>推流目标地址。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）</w:t>
      </w:r>
      <w:r>
        <w:rPr>
          <w:rFonts w:ascii="仿宋" w:eastAsia="仿宋" w:hAnsi="仿宋"/>
          <w:sz w:val="24"/>
        </w:rPr>
        <w:t>UDP/RTP</w:t>
      </w:r>
      <w:r>
        <w:rPr>
          <w:rFonts w:ascii="仿宋" w:eastAsia="仿宋" w:hAnsi="仿宋" w:hint="eastAsia"/>
          <w:sz w:val="24"/>
        </w:rPr>
        <w:t>可指定网口输出。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转码设备的性能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）输入接口：</w:t>
      </w:r>
      <w:r>
        <w:rPr>
          <w:rFonts w:ascii="仿宋" w:eastAsia="仿宋" w:hAnsi="仿宋"/>
          <w:sz w:val="24"/>
        </w:rPr>
        <w:t>IP/HDSDI/SDI/ASI/AES-EBU/HDMI(</w:t>
      </w:r>
      <w:r>
        <w:rPr>
          <w:rFonts w:ascii="仿宋" w:eastAsia="仿宋" w:hAnsi="仿宋" w:hint="eastAsia"/>
          <w:sz w:val="24"/>
        </w:rPr>
        <w:t>选配</w:t>
      </w:r>
      <w:r>
        <w:rPr>
          <w:rFonts w:ascii="仿宋" w:eastAsia="仿宋" w:hAnsi="仿宋"/>
          <w:sz w:val="24"/>
        </w:rPr>
        <w:t>)/AV(</w:t>
      </w:r>
      <w:r>
        <w:rPr>
          <w:rFonts w:ascii="仿宋" w:eastAsia="仿宋" w:hAnsi="仿宋" w:hint="eastAsia"/>
          <w:sz w:val="24"/>
        </w:rPr>
        <w:t>选配</w:t>
      </w:r>
      <w:r>
        <w:rPr>
          <w:rFonts w:ascii="仿宋" w:eastAsia="仿宋" w:hAnsi="仿宋"/>
          <w:sz w:val="24"/>
        </w:rPr>
        <w:t>)</w:t>
      </w:r>
      <w:r>
        <w:rPr>
          <w:rFonts w:ascii="仿宋" w:eastAsia="仿宋" w:hAnsi="仿宋" w:hint="eastAsia"/>
          <w:sz w:val="24"/>
        </w:rPr>
        <w:t>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）输出接口：</w:t>
      </w:r>
      <w:r>
        <w:rPr>
          <w:rFonts w:ascii="仿宋" w:eastAsia="仿宋" w:hAnsi="仿宋"/>
          <w:sz w:val="24"/>
        </w:rPr>
        <w:t>IP</w:t>
      </w:r>
      <w:r>
        <w:rPr>
          <w:rFonts w:ascii="仿宋" w:eastAsia="仿宋" w:hAnsi="仿宋" w:hint="eastAsia"/>
          <w:sz w:val="24"/>
        </w:rPr>
        <w:t>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>
        <w:rPr>
          <w:rFonts w:ascii="仿宋" w:eastAsia="仿宋" w:hAnsi="仿宋" w:hint="eastAsia"/>
          <w:sz w:val="24"/>
        </w:rPr>
        <w:t>）★视频编码输出格式：</w:t>
      </w:r>
      <w:r>
        <w:rPr>
          <w:rFonts w:ascii="仿宋" w:eastAsia="仿宋" w:hAnsi="仿宋"/>
          <w:sz w:val="24"/>
        </w:rPr>
        <w:t>MPEG2/H.264/ H.265/AVS+</w:t>
      </w:r>
      <w:r>
        <w:rPr>
          <w:rFonts w:ascii="仿宋" w:eastAsia="仿宋" w:hAnsi="仿宋" w:hint="eastAsia"/>
          <w:sz w:val="24"/>
        </w:rPr>
        <w:t>。（需提供操作界面截图或其他有效证明文件）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）音频编码输出格式：</w:t>
      </w:r>
      <w:r>
        <w:rPr>
          <w:rFonts w:ascii="仿宋" w:eastAsia="仿宋" w:hAnsi="仿宋"/>
          <w:sz w:val="24"/>
        </w:rPr>
        <w:t>MPGA/AAC /MP3/AMR/AC3</w:t>
      </w:r>
      <w:r>
        <w:rPr>
          <w:rFonts w:ascii="仿宋" w:eastAsia="仿宋" w:hAnsi="仿宋" w:hint="eastAsia"/>
          <w:sz w:val="24"/>
        </w:rPr>
        <w:t>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5</w:t>
      </w:r>
      <w:r>
        <w:rPr>
          <w:rFonts w:ascii="仿宋" w:eastAsia="仿宋" w:hAnsi="仿宋" w:hint="eastAsia"/>
          <w:sz w:val="24"/>
        </w:rPr>
        <w:t>）</w:t>
      </w:r>
      <w:r>
        <w:rPr>
          <w:rFonts w:ascii="仿宋" w:eastAsia="仿宋" w:hAnsi="仿宋"/>
          <w:sz w:val="24"/>
        </w:rPr>
        <w:t>IP</w:t>
      </w:r>
      <w:r>
        <w:rPr>
          <w:rFonts w:ascii="仿宋" w:eastAsia="仿宋" w:hAnsi="仿宋" w:hint="eastAsia"/>
          <w:sz w:val="24"/>
        </w:rPr>
        <w:t>输出协议：</w:t>
      </w:r>
      <w:r>
        <w:rPr>
          <w:rFonts w:ascii="仿宋" w:eastAsia="仿宋" w:hAnsi="仿宋"/>
          <w:sz w:val="24"/>
        </w:rPr>
        <w:t>TS over UDP/RTP/HTTP/RTSP</w:t>
      </w:r>
      <w:r>
        <w:rPr>
          <w:rFonts w:ascii="仿宋" w:eastAsia="仿宋" w:hAnsi="仿宋" w:hint="eastAsia"/>
          <w:sz w:val="24"/>
        </w:rPr>
        <w:t>；</w:t>
      </w:r>
      <w:r>
        <w:rPr>
          <w:rFonts w:ascii="仿宋" w:eastAsia="仿宋" w:hAnsi="仿宋"/>
          <w:sz w:val="24"/>
        </w:rPr>
        <w:t>FLV over HTTP/RTMP</w:t>
      </w:r>
      <w:r>
        <w:rPr>
          <w:rFonts w:ascii="仿宋" w:eastAsia="仿宋" w:hAnsi="仿宋" w:hint="eastAsia"/>
          <w:sz w:val="24"/>
        </w:rPr>
        <w:t>；</w:t>
      </w:r>
      <w:r>
        <w:rPr>
          <w:rFonts w:ascii="仿宋" w:eastAsia="仿宋" w:hAnsi="仿宋"/>
          <w:sz w:val="24"/>
        </w:rPr>
        <w:t>HTTP Live Streaming</w:t>
      </w:r>
      <w:r>
        <w:rPr>
          <w:rFonts w:ascii="仿宋" w:eastAsia="仿宋" w:hAnsi="仿宋" w:hint="eastAsia"/>
          <w:sz w:val="24"/>
        </w:rPr>
        <w:t>；</w:t>
      </w:r>
      <w:r>
        <w:rPr>
          <w:rFonts w:ascii="宋体" w:hAnsi="宋体" w:cs="宋体" w:hint="eastAsia"/>
          <w:sz w:val="24"/>
        </w:rPr>
        <w:t> </w:t>
      </w:r>
      <w:r>
        <w:rPr>
          <w:rFonts w:ascii="仿宋" w:eastAsia="仿宋" w:hAnsi="仿宋" w:cs="仿宋" w:hint="eastAsia"/>
          <w:sz w:val="24"/>
        </w:rPr>
        <w:t>HTTP</w:t>
      </w:r>
      <w:r>
        <w:rPr>
          <w:rFonts w:ascii="宋体" w:hAnsi="宋体" w:cs="宋体" w:hint="eastAsia"/>
          <w:sz w:val="24"/>
        </w:rPr>
        <w:t> </w:t>
      </w:r>
      <w:r>
        <w:rPr>
          <w:rFonts w:ascii="仿宋" w:eastAsia="仿宋" w:hAnsi="仿宋" w:cs="仿宋" w:hint="eastAsia"/>
          <w:sz w:val="24"/>
        </w:rPr>
        <w:t>Smooth</w:t>
      </w:r>
      <w:r>
        <w:rPr>
          <w:rFonts w:ascii="宋体" w:hAnsi="宋体" w:cs="宋体" w:hint="eastAsia"/>
          <w:sz w:val="24"/>
        </w:rPr>
        <w:t> </w:t>
      </w:r>
      <w:r>
        <w:rPr>
          <w:rFonts w:ascii="仿宋" w:eastAsia="仿宋" w:hAnsi="仿宋" w:cs="仿宋" w:hint="eastAsia"/>
          <w:sz w:val="24"/>
        </w:rPr>
        <w:t>Streaming</w:t>
      </w:r>
      <w:r>
        <w:rPr>
          <w:rFonts w:ascii="仿宋" w:eastAsia="仿宋" w:hAnsi="仿宋" w:hint="eastAsia"/>
          <w:sz w:val="24"/>
        </w:rPr>
        <w:t>；</w:t>
      </w:r>
      <w:r>
        <w:rPr>
          <w:rFonts w:ascii="仿宋" w:eastAsia="仿宋" w:hAnsi="仿宋"/>
          <w:sz w:val="24"/>
        </w:rPr>
        <w:t>3GP over RTP</w:t>
      </w:r>
      <w:r>
        <w:rPr>
          <w:rFonts w:ascii="仿宋" w:eastAsia="仿宋" w:hAnsi="仿宋" w:hint="eastAsia"/>
          <w:sz w:val="24"/>
        </w:rPr>
        <w:t>；</w:t>
      </w:r>
      <w:r>
        <w:rPr>
          <w:rFonts w:ascii="仿宋" w:eastAsia="仿宋" w:hAnsi="仿宋"/>
          <w:sz w:val="24"/>
        </w:rPr>
        <w:t>MMS</w:t>
      </w:r>
      <w:r>
        <w:rPr>
          <w:rFonts w:ascii="仿宋" w:eastAsia="仿宋" w:hAnsi="仿宋" w:hint="eastAsia"/>
          <w:sz w:val="24"/>
        </w:rPr>
        <w:t>；</w:t>
      </w:r>
      <w:r>
        <w:rPr>
          <w:rFonts w:ascii="仿宋" w:eastAsia="仿宋" w:hAnsi="仿宋"/>
          <w:sz w:val="24"/>
        </w:rPr>
        <w:t>File over Samba/NFS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6</w:t>
      </w:r>
      <w:r>
        <w:rPr>
          <w:rFonts w:ascii="仿宋" w:eastAsia="仿宋" w:hAnsi="仿宋" w:hint="eastAsia"/>
          <w:sz w:val="24"/>
        </w:rPr>
        <w:t>）</w:t>
      </w:r>
      <w:r>
        <w:rPr>
          <w:rFonts w:ascii="仿宋" w:eastAsia="仿宋" w:hAnsi="仿宋"/>
          <w:sz w:val="24"/>
        </w:rPr>
        <w:t>HTTP</w:t>
      </w:r>
      <w:r>
        <w:rPr>
          <w:rFonts w:ascii="仿宋" w:eastAsia="仿宋" w:hAnsi="仿宋" w:hint="eastAsia"/>
          <w:sz w:val="24"/>
        </w:rPr>
        <w:t>协议将</w:t>
      </w:r>
      <w:r>
        <w:rPr>
          <w:rFonts w:ascii="仿宋" w:eastAsia="仿宋" w:hAnsi="仿宋"/>
          <w:sz w:val="24"/>
        </w:rPr>
        <w:t>HLS</w:t>
      </w:r>
      <w:r>
        <w:rPr>
          <w:rFonts w:ascii="仿宋" w:eastAsia="仿宋" w:hAnsi="仿宋" w:hint="eastAsia"/>
          <w:sz w:val="24"/>
        </w:rPr>
        <w:t>切片推送到</w:t>
      </w:r>
      <w:r>
        <w:rPr>
          <w:rFonts w:ascii="仿宋" w:eastAsia="仿宋" w:hAnsi="仿宋"/>
          <w:sz w:val="24"/>
        </w:rPr>
        <w:t>HTTP</w:t>
      </w:r>
      <w:r>
        <w:rPr>
          <w:rFonts w:ascii="仿宋" w:eastAsia="仿宋" w:hAnsi="仿宋" w:hint="eastAsia"/>
          <w:sz w:val="24"/>
        </w:rPr>
        <w:t>服务器。（需提供操作界面截图或其他有效证明文件）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7</w:t>
      </w:r>
      <w:r>
        <w:rPr>
          <w:rFonts w:ascii="仿宋" w:eastAsia="仿宋" w:hAnsi="仿宋" w:hint="eastAsia"/>
          <w:sz w:val="24"/>
        </w:rPr>
        <w:t>）支持</w:t>
      </w:r>
      <w:r>
        <w:rPr>
          <w:rFonts w:ascii="仿宋" w:eastAsia="仿宋" w:hAnsi="仿宋"/>
          <w:sz w:val="24"/>
        </w:rPr>
        <w:t>IP</w:t>
      </w:r>
      <w:r>
        <w:rPr>
          <w:rFonts w:ascii="仿宋" w:eastAsia="仿宋" w:hAnsi="仿宋" w:hint="eastAsia"/>
          <w:sz w:val="24"/>
        </w:rPr>
        <w:t>复用输出。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8</w:t>
      </w:r>
      <w:r>
        <w:rPr>
          <w:rFonts w:ascii="仿宋" w:eastAsia="仿宋" w:hAnsi="仿宋" w:hint="eastAsia"/>
          <w:sz w:val="24"/>
        </w:rPr>
        <w:t>）视频编码输入格式：</w:t>
      </w:r>
      <w:r>
        <w:rPr>
          <w:rFonts w:ascii="仿宋" w:eastAsia="仿宋" w:hAnsi="仿宋"/>
          <w:sz w:val="24"/>
        </w:rPr>
        <w:t>MPEG2/H.264/ H.265/ AVS+/AVS2</w:t>
      </w:r>
      <w:r>
        <w:rPr>
          <w:rFonts w:ascii="仿宋" w:eastAsia="仿宋" w:hAnsi="仿宋" w:hint="eastAsia"/>
          <w:sz w:val="24"/>
        </w:rPr>
        <w:t>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9</w:t>
      </w:r>
      <w:r>
        <w:rPr>
          <w:rFonts w:ascii="仿宋" w:eastAsia="仿宋" w:hAnsi="仿宋" w:hint="eastAsia"/>
          <w:sz w:val="24"/>
        </w:rPr>
        <w:t>）音频编码输入格式：</w:t>
      </w:r>
      <w:r>
        <w:rPr>
          <w:rFonts w:ascii="仿宋" w:eastAsia="仿宋" w:hAnsi="仿宋"/>
          <w:sz w:val="24"/>
        </w:rPr>
        <w:t>MPGA/AAC/WMA/MP3/AMR/AC3</w:t>
      </w:r>
      <w:r>
        <w:rPr>
          <w:rFonts w:ascii="仿宋" w:eastAsia="仿宋" w:hAnsi="仿宋" w:hint="eastAsia"/>
          <w:sz w:val="24"/>
        </w:rPr>
        <w:t>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10</w:t>
      </w:r>
      <w:r>
        <w:rPr>
          <w:rFonts w:ascii="仿宋" w:eastAsia="仿宋" w:hAnsi="仿宋" w:hint="eastAsia"/>
          <w:sz w:val="24"/>
        </w:rPr>
        <w:t>）</w:t>
      </w:r>
      <w:r>
        <w:rPr>
          <w:rFonts w:ascii="仿宋" w:eastAsia="仿宋" w:hAnsi="仿宋"/>
          <w:sz w:val="24"/>
        </w:rPr>
        <w:t xml:space="preserve">H.264 </w:t>
      </w:r>
      <w:r>
        <w:rPr>
          <w:rFonts w:ascii="仿宋" w:eastAsia="仿宋" w:hAnsi="仿宋" w:hint="eastAsia"/>
          <w:sz w:val="24"/>
        </w:rPr>
        <w:t>高标清实时转码，最高可到</w:t>
      </w:r>
      <w:r>
        <w:rPr>
          <w:rFonts w:ascii="仿宋" w:eastAsia="仿宋" w:hAnsi="仿宋"/>
          <w:sz w:val="24"/>
        </w:rPr>
        <w:t>HP @ L4.2</w:t>
      </w:r>
      <w:r>
        <w:rPr>
          <w:rFonts w:ascii="仿宋" w:eastAsia="仿宋" w:hAnsi="仿宋" w:hint="eastAsia"/>
          <w:sz w:val="24"/>
        </w:rPr>
        <w:t>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11</w:t>
      </w:r>
      <w:r>
        <w:rPr>
          <w:rFonts w:ascii="仿宋" w:eastAsia="仿宋" w:hAnsi="仿宋" w:hint="eastAsia"/>
          <w:sz w:val="24"/>
        </w:rPr>
        <w:t>）</w:t>
      </w:r>
      <w:r>
        <w:rPr>
          <w:rFonts w:ascii="仿宋" w:eastAsia="仿宋" w:hAnsi="仿宋"/>
          <w:sz w:val="24"/>
        </w:rPr>
        <w:t>MPEG-2</w:t>
      </w:r>
      <w:r>
        <w:rPr>
          <w:rFonts w:ascii="仿宋" w:eastAsia="仿宋" w:hAnsi="仿宋" w:hint="eastAsia"/>
          <w:sz w:val="24"/>
        </w:rPr>
        <w:t>实时转码，最高可到</w:t>
      </w:r>
      <w:r>
        <w:rPr>
          <w:rFonts w:ascii="仿宋" w:eastAsia="仿宋" w:hAnsi="仿宋"/>
          <w:sz w:val="24"/>
        </w:rPr>
        <w:t>MP@HL</w:t>
      </w:r>
      <w:r>
        <w:rPr>
          <w:rFonts w:ascii="仿宋" w:eastAsia="仿宋" w:hAnsi="仿宋" w:hint="eastAsia"/>
          <w:sz w:val="24"/>
        </w:rPr>
        <w:t>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12</w:t>
      </w:r>
      <w:r>
        <w:rPr>
          <w:rFonts w:ascii="仿宋" w:eastAsia="仿宋" w:hAnsi="仿宋" w:hint="eastAsia"/>
          <w:sz w:val="24"/>
        </w:rPr>
        <w:t>）支持单音频编码或者单视频编码。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13</w:t>
      </w:r>
      <w:r>
        <w:rPr>
          <w:rFonts w:ascii="仿宋" w:eastAsia="仿宋" w:hAnsi="仿宋" w:hint="eastAsia"/>
          <w:sz w:val="24"/>
        </w:rPr>
        <w:t>）支持多音轨转码。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）支持字幕透传。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15</w:t>
      </w:r>
      <w:r>
        <w:rPr>
          <w:rFonts w:ascii="仿宋" w:eastAsia="仿宋" w:hAnsi="仿宋" w:hint="eastAsia"/>
          <w:sz w:val="24"/>
        </w:rPr>
        <w:t>）支持音量固定增益或者动态增益调整。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16</w:t>
      </w:r>
      <w:r>
        <w:rPr>
          <w:rFonts w:ascii="仿宋" w:eastAsia="仿宋" w:hAnsi="仿宋" w:hint="eastAsia"/>
          <w:sz w:val="24"/>
        </w:rPr>
        <w:t>）支持边缘涂黑，插入黑边，图片遮盖等特殊效果。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17</w:t>
      </w:r>
      <w:r>
        <w:rPr>
          <w:rFonts w:ascii="仿宋" w:eastAsia="仿宋" w:hAnsi="仿宋" w:hint="eastAsia"/>
          <w:sz w:val="24"/>
        </w:rPr>
        <w:t>）支持</w:t>
      </w:r>
      <w:r>
        <w:rPr>
          <w:rFonts w:ascii="仿宋" w:eastAsia="仿宋" w:hAnsi="仿宋"/>
          <w:sz w:val="24"/>
        </w:rPr>
        <w:t>TargetVBR/CappedVBR/NearCBR</w:t>
      </w:r>
      <w:r>
        <w:rPr>
          <w:rFonts w:ascii="仿宋" w:eastAsia="仿宋" w:hAnsi="仿宋" w:hint="eastAsia"/>
          <w:sz w:val="24"/>
        </w:rPr>
        <w:t>以及</w:t>
      </w:r>
      <w:r>
        <w:rPr>
          <w:rFonts w:ascii="宋体" w:hAnsi="宋体" w:cs="宋体" w:hint="eastAsia"/>
          <w:sz w:val="24"/>
        </w:rPr>
        <w:t> </w:t>
      </w:r>
      <w:r>
        <w:rPr>
          <w:rFonts w:ascii="仿宋" w:eastAsia="仿宋" w:hAnsi="仿宋" w:cs="仿宋" w:hint="eastAsia"/>
          <w:sz w:val="24"/>
        </w:rPr>
        <w:t>CBR</w:t>
      </w:r>
      <w:r>
        <w:rPr>
          <w:rFonts w:ascii="仿宋" w:eastAsia="仿宋" w:hAnsi="仿宋" w:hint="eastAsia"/>
          <w:sz w:val="24"/>
        </w:rPr>
        <w:t>四种码率控制方式，</w:t>
      </w:r>
      <w:r>
        <w:rPr>
          <w:rFonts w:ascii="宋体" w:hAnsi="宋体" w:cs="宋体" w:hint="eastAsia"/>
          <w:sz w:val="24"/>
        </w:rPr>
        <w:t> </w:t>
      </w:r>
      <w:r>
        <w:rPr>
          <w:rFonts w:ascii="仿宋" w:eastAsia="仿宋" w:hAnsi="仿宋" w:cs="仿宋" w:hint="eastAsia"/>
          <w:sz w:val="24"/>
        </w:rPr>
        <w:t>CappedVBR</w:t>
      </w:r>
      <w:r>
        <w:rPr>
          <w:rFonts w:ascii="宋体" w:hAnsi="宋体" w:cs="宋体" w:hint="eastAsia"/>
          <w:sz w:val="24"/>
        </w:rPr>
        <w:t> </w:t>
      </w:r>
      <w:r>
        <w:rPr>
          <w:rFonts w:ascii="仿宋" w:eastAsia="仿宋" w:hAnsi="仿宋" w:hint="eastAsia"/>
          <w:sz w:val="24"/>
        </w:rPr>
        <w:t>码率波动范围可调。（需提供操作界面截图或其他有效证明</w:t>
      </w:r>
      <w:r>
        <w:rPr>
          <w:rFonts w:ascii="仿宋" w:eastAsia="仿宋" w:hAnsi="仿宋" w:hint="eastAsia"/>
          <w:sz w:val="24"/>
        </w:rPr>
        <w:lastRenderedPageBreak/>
        <w:t>文件）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18</w:t>
      </w:r>
      <w:r>
        <w:rPr>
          <w:rFonts w:ascii="仿宋" w:eastAsia="仿宋" w:hAnsi="仿宋" w:hint="eastAsia"/>
          <w:sz w:val="24"/>
        </w:rPr>
        <w:t>）支持总码率与视频编码码率动态调整：码率调整时</w:t>
      </w:r>
      <w:r>
        <w:rPr>
          <w:rFonts w:ascii="仿宋" w:eastAsia="仿宋" w:hAnsi="仿宋"/>
          <w:sz w:val="24"/>
        </w:rPr>
        <w:t>IP</w:t>
      </w:r>
      <w:r>
        <w:rPr>
          <w:rFonts w:ascii="仿宋" w:eastAsia="仿宋" w:hAnsi="仿宋" w:hint="eastAsia"/>
          <w:sz w:val="24"/>
        </w:rPr>
        <w:t>输出流保持连续，没有任何中断。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19</w:t>
      </w:r>
      <w:r>
        <w:rPr>
          <w:rFonts w:ascii="仿宋" w:eastAsia="仿宋" w:hAnsi="仿宋" w:hint="eastAsia"/>
          <w:sz w:val="24"/>
        </w:rPr>
        <w:t>）分辨率支持</w:t>
      </w:r>
      <w:r>
        <w:rPr>
          <w:rFonts w:ascii="仿宋" w:eastAsia="仿宋" w:hAnsi="仿宋"/>
          <w:sz w:val="24"/>
        </w:rPr>
        <w:t>80</w:t>
      </w:r>
      <w:r>
        <w:rPr>
          <w:rFonts w:ascii="仿宋" w:eastAsia="仿宋" w:hAnsi="仿宋" w:hint="eastAsia"/>
          <w:sz w:val="24"/>
        </w:rPr>
        <w:t>×</w:t>
      </w:r>
      <w:r>
        <w:rPr>
          <w:rFonts w:ascii="仿宋" w:eastAsia="仿宋" w:hAnsi="仿宋"/>
          <w:sz w:val="24"/>
        </w:rPr>
        <w:t>64</w:t>
      </w:r>
      <w:r>
        <w:rPr>
          <w:rFonts w:ascii="仿宋" w:eastAsia="仿宋" w:hAnsi="仿宋" w:hint="eastAsia"/>
          <w:sz w:val="24"/>
        </w:rPr>
        <w:t>到</w:t>
      </w:r>
      <w:r>
        <w:rPr>
          <w:rFonts w:ascii="仿宋" w:eastAsia="仿宋" w:hAnsi="仿宋"/>
          <w:sz w:val="24"/>
        </w:rPr>
        <w:t>3840</w:t>
      </w:r>
      <w:r>
        <w:rPr>
          <w:rFonts w:ascii="仿宋" w:eastAsia="仿宋" w:hAnsi="仿宋" w:hint="eastAsia"/>
          <w:sz w:val="24"/>
        </w:rPr>
        <w:t>×</w:t>
      </w:r>
      <w:r>
        <w:rPr>
          <w:rFonts w:ascii="仿宋" w:eastAsia="仿宋" w:hAnsi="仿宋"/>
          <w:sz w:val="24"/>
        </w:rPr>
        <w:t>2160</w:t>
      </w:r>
      <w:r>
        <w:rPr>
          <w:rFonts w:ascii="仿宋" w:eastAsia="仿宋" w:hAnsi="仿宋" w:hint="eastAsia"/>
          <w:sz w:val="24"/>
        </w:rPr>
        <w:t>，用户可以自定义分辨率，最高可支持到</w:t>
      </w:r>
      <w:r>
        <w:rPr>
          <w:rFonts w:ascii="仿宋" w:eastAsia="仿宋" w:hAnsi="仿宋"/>
          <w:sz w:val="24"/>
        </w:rPr>
        <w:t>4K</w:t>
      </w:r>
      <w:r>
        <w:rPr>
          <w:rFonts w:ascii="仿宋" w:eastAsia="仿宋" w:hAnsi="仿宋" w:hint="eastAsia"/>
          <w:sz w:val="24"/>
        </w:rPr>
        <w:t>编码。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20</w:t>
      </w:r>
      <w:r>
        <w:rPr>
          <w:rFonts w:ascii="仿宋" w:eastAsia="仿宋" w:hAnsi="仿宋" w:hint="eastAsia"/>
          <w:sz w:val="24"/>
        </w:rPr>
        <w:t>）支持台标叠加：无需其他软件协助，即可支持</w:t>
      </w:r>
      <w:r>
        <w:rPr>
          <w:rFonts w:ascii="仿宋" w:eastAsia="仿宋" w:hAnsi="仿宋"/>
          <w:sz w:val="24"/>
        </w:rPr>
        <w:t>5</w:t>
      </w:r>
      <w:r>
        <w:rPr>
          <w:rFonts w:ascii="仿宋" w:eastAsia="仿宋" w:hAnsi="仿宋" w:hint="eastAsia"/>
          <w:sz w:val="24"/>
        </w:rPr>
        <w:t>个或者</w:t>
      </w:r>
      <w:r>
        <w:rPr>
          <w:rFonts w:ascii="仿宋" w:eastAsia="仿宋" w:hAnsi="仿宋"/>
          <w:sz w:val="24"/>
        </w:rPr>
        <w:t>5</w:t>
      </w:r>
      <w:r>
        <w:rPr>
          <w:rFonts w:ascii="仿宋" w:eastAsia="仿宋" w:hAnsi="仿宋" w:hint="eastAsia"/>
          <w:sz w:val="24"/>
        </w:rPr>
        <w:t>个以上台标（角标）叠加，叠加效果清晰。（需提供操作界面截图或其他有效证明文件）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21</w:t>
      </w:r>
      <w:r>
        <w:rPr>
          <w:rFonts w:ascii="仿宋" w:eastAsia="仿宋" w:hAnsi="仿宋" w:hint="eastAsia"/>
          <w:sz w:val="24"/>
        </w:rPr>
        <w:t>）支持滚动字幕叠加：可以支持</w:t>
      </w:r>
      <w:r>
        <w:rPr>
          <w:rFonts w:ascii="仿宋" w:eastAsia="仿宋" w:hAnsi="仿宋"/>
          <w:sz w:val="24"/>
        </w:rPr>
        <w:t>5</w:t>
      </w:r>
      <w:r>
        <w:rPr>
          <w:rFonts w:ascii="仿宋" w:eastAsia="仿宋" w:hAnsi="仿宋" w:hint="eastAsia"/>
          <w:sz w:val="24"/>
        </w:rPr>
        <w:t>路或者</w:t>
      </w:r>
      <w:r>
        <w:rPr>
          <w:rFonts w:ascii="仿宋" w:eastAsia="仿宋" w:hAnsi="仿宋"/>
          <w:sz w:val="24"/>
        </w:rPr>
        <w:t>5</w:t>
      </w:r>
      <w:r>
        <w:rPr>
          <w:rFonts w:ascii="仿宋" w:eastAsia="仿宋" w:hAnsi="仿宋" w:hint="eastAsia"/>
          <w:sz w:val="24"/>
        </w:rPr>
        <w:t>路以上滚动字幕叠加；字幕颜色、大小、透明度可调，滚动速度可调，字幕背景可调；字幕叠加支持隔行模式和逐行模式；字幕效果清晰，流畅</w:t>
      </w:r>
      <w:r>
        <w:rPr>
          <w:rFonts w:ascii="仿宋" w:eastAsia="仿宋" w:hAnsi="仿宋"/>
          <w:sz w:val="24"/>
        </w:rPr>
        <w:t>,</w:t>
      </w:r>
      <w:r>
        <w:rPr>
          <w:rFonts w:ascii="仿宋" w:eastAsia="仿宋" w:hAnsi="仿宋" w:hint="eastAsia"/>
          <w:sz w:val="24"/>
        </w:rPr>
        <w:t>无抖动、闪烁；完整支持包括中文，英文，韩文，柬文等在内的多国语言。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22</w:t>
      </w:r>
      <w:r>
        <w:rPr>
          <w:rFonts w:ascii="仿宋" w:eastAsia="仿宋" w:hAnsi="仿宋" w:hint="eastAsia"/>
          <w:sz w:val="24"/>
        </w:rPr>
        <w:t>）支持基于视频帧的无缝画面切换；插播单动态编辑与任意跳转，可以用文件或者实时流作为插播素材；支持多屏转码插播。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23</w:t>
      </w:r>
      <w:r>
        <w:rPr>
          <w:rFonts w:ascii="仿宋" w:eastAsia="仿宋" w:hAnsi="仿宋" w:hint="eastAsia"/>
          <w:sz w:val="24"/>
        </w:rPr>
        <w:t>）支持实时文件录制；文件格式：</w:t>
      </w:r>
      <w:r>
        <w:rPr>
          <w:rFonts w:ascii="仿宋" w:eastAsia="仿宋" w:hAnsi="仿宋"/>
          <w:sz w:val="24"/>
        </w:rPr>
        <w:t>TS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MP4</w:t>
      </w:r>
      <w:r>
        <w:rPr>
          <w:rFonts w:ascii="仿宋" w:eastAsia="仿宋" w:hAnsi="仿宋" w:hint="eastAsia"/>
          <w:sz w:val="24"/>
        </w:rPr>
        <w:t>等，并支持文件录制完成后自动上传到存储服务器。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★</w:t>
      </w:r>
      <w:r>
        <w:rPr>
          <w:rFonts w:ascii="仿宋" w:eastAsia="仿宋" w:hAnsi="仿宋"/>
          <w:sz w:val="24"/>
        </w:rPr>
        <w:t>24</w:t>
      </w:r>
      <w:r>
        <w:rPr>
          <w:rFonts w:ascii="仿宋" w:eastAsia="仿宋" w:hAnsi="仿宋" w:hint="eastAsia"/>
          <w:sz w:val="24"/>
        </w:rPr>
        <w:t>）支持音频水印技术：在输出流中包含音频水印信息，可以用于节目互动、节目版权保护等。（需提供操作界面截图或其他有效证明文件）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25</w:t>
      </w:r>
      <w:r>
        <w:rPr>
          <w:rFonts w:ascii="仿宋" w:eastAsia="仿宋" w:hAnsi="仿宋" w:hint="eastAsia"/>
          <w:sz w:val="24"/>
        </w:rPr>
        <w:t>）支持</w:t>
      </w:r>
      <w:r>
        <w:rPr>
          <w:rFonts w:ascii="仿宋" w:eastAsia="仿宋" w:hAnsi="仿宋"/>
          <w:sz w:val="24"/>
        </w:rPr>
        <w:t>0-24</w:t>
      </w:r>
      <w:r>
        <w:rPr>
          <w:rFonts w:ascii="仿宋" w:eastAsia="仿宋" w:hAnsi="仿宋" w:hint="eastAsia"/>
          <w:sz w:val="24"/>
        </w:rPr>
        <w:t>小时延时播出。（需提供操作界面截图或其他有效证明文件）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26</w:t>
      </w:r>
      <w:r>
        <w:rPr>
          <w:rFonts w:ascii="仿宋" w:eastAsia="仿宋" w:hAnsi="仿宋" w:hint="eastAsia"/>
          <w:sz w:val="24"/>
        </w:rPr>
        <w:t>）支持</w:t>
      </w:r>
      <w:r>
        <w:rPr>
          <w:rFonts w:ascii="仿宋" w:eastAsia="仿宋" w:hAnsi="仿宋"/>
          <w:sz w:val="24"/>
        </w:rPr>
        <w:t>IP</w:t>
      </w:r>
      <w:r>
        <w:rPr>
          <w:rFonts w:ascii="仿宋" w:eastAsia="仿宋" w:hAnsi="仿宋" w:hint="eastAsia"/>
          <w:sz w:val="24"/>
        </w:rPr>
        <w:t>多备份输入、备份输出。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27</w:t>
      </w:r>
      <w:r>
        <w:rPr>
          <w:rFonts w:ascii="仿宋" w:eastAsia="仿宋" w:hAnsi="仿宋" w:hint="eastAsia"/>
          <w:sz w:val="24"/>
        </w:rPr>
        <w:t>）支持</w:t>
      </w:r>
      <w:r>
        <w:rPr>
          <w:rFonts w:ascii="仿宋" w:eastAsia="仿宋" w:hAnsi="仿宋"/>
          <w:sz w:val="24"/>
        </w:rPr>
        <w:t>SPTS</w:t>
      </w:r>
      <w:r>
        <w:rPr>
          <w:rFonts w:ascii="仿宋" w:eastAsia="仿宋" w:hAnsi="仿宋" w:hint="eastAsia"/>
          <w:sz w:val="24"/>
        </w:rPr>
        <w:t>和</w:t>
      </w:r>
      <w:r>
        <w:rPr>
          <w:rFonts w:ascii="仿宋" w:eastAsia="仿宋" w:hAnsi="仿宋"/>
          <w:sz w:val="24"/>
        </w:rPr>
        <w:t>MPTS</w:t>
      </w:r>
      <w:r>
        <w:rPr>
          <w:rFonts w:ascii="仿宋" w:eastAsia="仿宋" w:hAnsi="仿宋" w:hint="eastAsia"/>
          <w:sz w:val="24"/>
        </w:rPr>
        <w:t>输入。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28</w:t>
      </w:r>
      <w:r>
        <w:rPr>
          <w:rFonts w:ascii="仿宋" w:eastAsia="仿宋" w:hAnsi="仿宋" w:hint="eastAsia"/>
          <w:sz w:val="24"/>
        </w:rPr>
        <w:t>）支持前端</w:t>
      </w:r>
      <w:r>
        <w:rPr>
          <w:rFonts w:ascii="仿宋" w:eastAsia="仿宋" w:hAnsi="仿宋"/>
          <w:sz w:val="24"/>
        </w:rPr>
        <w:t>MPTS</w:t>
      </w:r>
      <w:r>
        <w:rPr>
          <w:rFonts w:ascii="仿宋" w:eastAsia="仿宋" w:hAnsi="仿宋" w:hint="eastAsia"/>
          <w:sz w:val="24"/>
        </w:rPr>
        <w:t>输入按频点对</w:t>
      </w:r>
      <w:r>
        <w:rPr>
          <w:rFonts w:ascii="仿宋" w:eastAsia="仿宋" w:hAnsi="仿宋"/>
          <w:sz w:val="24"/>
        </w:rPr>
        <w:t>MPTS</w:t>
      </w:r>
      <w:r>
        <w:rPr>
          <w:rFonts w:ascii="仿宋" w:eastAsia="仿宋" w:hAnsi="仿宋" w:hint="eastAsia"/>
          <w:sz w:val="24"/>
        </w:rPr>
        <w:t>整流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输入接口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）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个千兆网口</w:t>
      </w:r>
      <w:r>
        <w:rPr>
          <w:rFonts w:ascii="仿宋" w:eastAsia="仿宋" w:hAnsi="仿宋"/>
          <w:sz w:val="24"/>
        </w:rPr>
        <w:t xml:space="preserve"> TS Over IP </w:t>
      </w:r>
      <w:r>
        <w:rPr>
          <w:rFonts w:ascii="仿宋" w:eastAsia="仿宋" w:hAnsi="仿宋" w:hint="eastAsia"/>
          <w:sz w:val="24"/>
        </w:rPr>
        <w:t>输入。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）</w:t>
      </w:r>
      <w:r>
        <w:rPr>
          <w:rFonts w:ascii="仿宋" w:eastAsia="仿宋" w:hAnsi="仿宋"/>
          <w:sz w:val="24"/>
        </w:rPr>
        <w:t>4</w:t>
      </w:r>
      <w:r>
        <w:rPr>
          <w:rFonts w:ascii="仿宋" w:eastAsia="仿宋" w:hAnsi="仿宋" w:hint="eastAsia"/>
          <w:sz w:val="24"/>
        </w:rPr>
        <w:t>个</w:t>
      </w:r>
      <w:r>
        <w:rPr>
          <w:rFonts w:ascii="仿宋" w:eastAsia="仿宋" w:hAnsi="仿宋"/>
          <w:sz w:val="24"/>
        </w:rPr>
        <w:t>HDSDI/SDI/ASI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3)  8</w:t>
      </w:r>
      <w:r>
        <w:rPr>
          <w:rFonts w:ascii="仿宋" w:eastAsia="仿宋" w:hAnsi="仿宋" w:hint="eastAsia"/>
          <w:sz w:val="24"/>
        </w:rPr>
        <w:t>个</w:t>
      </w:r>
      <w:r>
        <w:rPr>
          <w:rFonts w:ascii="仿宋" w:eastAsia="仿宋" w:hAnsi="仿宋"/>
          <w:sz w:val="24"/>
        </w:rPr>
        <w:t>AES/EBU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输出接口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lastRenderedPageBreak/>
        <w:t>2</w:t>
      </w:r>
      <w:r>
        <w:rPr>
          <w:rFonts w:ascii="仿宋" w:eastAsia="仿宋" w:hAnsi="仿宋" w:hint="eastAsia"/>
          <w:sz w:val="24"/>
        </w:rPr>
        <w:t>个千兆网口</w:t>
      </w:r>
      <w:r>
        <w:rPr>
          <w:rFonts w:ascii="仿宋" w:eastAsia="仿宋" w:hAnsi="仿宋"/>
          <w:sz w:val="24"/>
        </w:rPr>
        <w:t xml:space="preserve"> TS Over IP </w:t>
      </w:r>
      <w:r>
        <w:rPr>
          <w:rFonts w:ascii="仿宋" w:eastAsia="仿宋" w:hAnsi="仿宋" w:hint="eastAsia"/>
          <w:sz w:val="24"/>
        </w:rPr>
        <w:t>输出。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物理特性：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标准</w:t>
      </w:r>
      <w:r>
        <w:rPr>
          <w:rFonts w:ascii="仿宋" w:eastAsia="仿宋" w:hAnsi="仿宋"/>
          <w:sz w:val="24"/>
        </w:rPr>
        <w:t>1U</w:t>
      </w:r>
      <w:r>
        <w:rPr>
          <w:rFonts w:ascii="仿宋" w:eastAsia="仿宋" w:hAnsi="仿宋" w:hint="eastAsia"/>
          <w:sz w:val="24"/>
        </w:rPr>
        <w:t>机箱，双电源冗余配置，可热插拔</w:t>
      </w:r>
    </w:p>
    <w:p w:rsidR="00F36CC8" w:rsidRDefault="00F36CC8" w:rsidP="00F36CC8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输入电压</w:t>
      </w:r>
      <w:r>
        <w:rPr>
          <w:rFonts w:ascii="仿宋" w:eastAsia="仿宋" w:hAnsi="仿宋"/>
          <w:sz w:val="24"/>
        </w:rPr>
        <w:t xml:space="preserve">:100-240 </w:t>
      </w:r>
      <w:r>
        <w:rPr>
          <w:rFonts w:ascii="仿宋" w:eastAsia="仿宋" w:hAnsi="仿宋" w:hint="eastAsia"/>
          <w:sz w:val="24"/>
        </w:rPr>
        <w:t>伏自适应</w:t>
      </w:r>
      <w:r>
        <w:rPr>
          <w:rFonts w:ascii="仿宋" w:eastAsia="仿宋" w:hAnsi="仿宋"/>
          <w:sz w:val="24"/>
        </w:rPr>
        <w:t xml:space="preserve"> </w:t>
      </w:r>
    </w:p>
    <w:p w:rsidR="00F36CC8" w:rsidRDefault="00F36CC8" w:rsidP="00F36CC8">
      <w:pPr>
        <w:widowControl/>
        <w:shd w:val="clear" w:color="auto" w:fill="FFFFFF"/>
        <w:spacing w:line="461" w:lineRule="atLeast"/>
        <w:ind w:firstLine="480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推荐品牌：</w:t>
      </w:r>
      <w:r>
        <w:rPr>
          <w:rFonts w:ascii="仿宋" w:eastAsia="仿宋" w:hAnsi="仿宋"/>
          <w:sz w:val="24"/>
        </w:rPr>
        <w:t xml:space="preserve">Realmagic  </w:t>
      </w:r>
      <w:r>
        <w:rPr>
          <w:rFonts w:ascii="仿宋" w:eastAsia="仿宋" w:hAnsi="仿宋" w:hint="eastAsia"/>
          <w:sz w:val="24"/>
        </w:rPr>
        <w:t>型号：</w:t>
      </w:r>
      <w:r>
        <w:rPr>
          <w:rFonts w:ascii="仿宋" w:eastAsia="仿宋" w:hAnsi="仿宋"/>
          <w:sz w:val="24"/>
        </w:rPr>
        <w:t xml:space="preserve">RM9008-HDSDI </w:t>
      </w:r>
      <w:r>
        <w:rPr>
          <w:rFonts w:ascii="仿宋" w:eastAsia="仿宋" w:hAnsi="仿宋" w:hint="eastAsia"/>
          <w:sz w:val="24"/>
        </w:rPr>
        <w:t>多屏合一高清编转码器</w:t>
      </w:r>
      <w:r>
        <w:rPr>
          <w:rFonts w:ascii="仿宋" w:eastAsia="仿宋" w:hAnsi="仿宋"/>
          <w:sz w:val="24"/>
        </w:rPr>
        <w:t xml:space="preserve"> </w:t>
      </w:r>
    </w:p>
    <w:p w:rsidR="00F36CC8" w:rsidRDefault="00F36CC8" w:rsidP="00F36CC8">
      <w:pPr>
        <w:widowControl/>
        <w:shd w:val="clear" w:color="auto" w:fill="FFFFFF"/>
        <w:spacing w:line="461" w:lineRule="atLeast"/>
        <w:ind w:firstLine="480"/>
        <w:jc w:val="left"/>
        <w:rPr>
          <w:rFonts w:ascii="宋体" w:hAnsi="宋体" w:cs="宋体" w:hint="eastAsia"/>
          <w:color w:val="3D3D3D"/>
          <w:kern w:val="0"/>
          <w:sz w:val="22"/>
          <w:szCs w:val="22"/>
        </w:rPr>
      </w:pPr>
      <w:r>
        <w:rPr>
          <w:rFonts w:ascii="仿宋" w:eastAsia="仿宋" w:hAnsi="仿宋" w:hint="eastAsia"/>
          <w:sz w:val="24"/>
        </w:rPr>
        <w:t>投标代理商必须获得制造商原厂授权书。</w:t>
      </w:r>
    </w:p>
    <w:p w:rsidR="004358AB" w:rsidRPr="00F36CC8" w:rsidRDefault="004358AB" w:rsidP="00F36CC8"/>
    <w:sectPr w:rsidR="004358AB" w:rsidRPr="00F36CC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698" w:rsidRDefault="00885698" w:rsidP="00F36CC8">
      <w:r>
        <w:separator/>
      </w:r>
    </w:p>
  </w:endnote>
  <w:endnote w:type="continuationSeparator" w:id="0">
    <w:p w:rsidR="00885698" w:rsidRDefault="00885698" w:rsidP="00F3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698" w:rsidRDefault="00885698" w:rsidP="00F36CC8">
      <w:r>
        <w:separator/>
      </w:r>
    </w:p>
  </w:footnote>
  <w:footnote w:type="continuationSeparator" w:id="0">
    <w:p w:rsidR="00885698" w:rsidRDefault="00885698" w:rsidP="00F36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85698"/>
    <w:rsid w:val="008B7726"/>
    <w:rsid w:val="008E0469"/>
    <w:rsid w:val="00D31D50"/>
    <w:rsid w:val="00F3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C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6CC8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6CC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6CC8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6CC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2018-08-09T09:46:00Z</dcterms:created>
  <dcterms:modified xsi:type="dcterms:W3CDTF">2018-08-09T09:46:00Z</dcterms:modified>
</cp:coreProperties>
</file>